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B0AFB" w:rsidRDefault="00000000">
      <w:pPr>
        <w:jc w:val="center"/>
        <w:rPr>
          <w:rFonts w:ascii="Times New Roman" w:eastAsia="Times New Roman" w:hAnsi="Times New Roman" w:cs="Times New Roman"/>
          <w:sz w:val="24"/>
          <w:szCs w:val="24"/>
        </w:rPr>
      </w:pPr>
      <w:r w:rsidRPr="00AF06C8">
        <w:rPr>
          <w:rFonts w:ascii="Times New Roman" w:eastAsia="Times New Roman" w:hAnsi="Times New Roman" w:cs="Times New Roman"/>
          <w:sz w:val="24"/>
          <w:szCs w:val="24"/>
          <w:highlight w:val="yellow"/>
        </w:rPr>
        <w:t>Minutes</w:t>
      </w:r>
    </w:p>
    <w:p w14:paraId="00000002" w14:textId="77777777" w:rsidR="00CB0AF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Senate Meeting</w:t>
      </w:r>
    </w:p>
    <w:p w14:paraId="00000003" w14:textId="77777777" w:rsidR="00CB0AF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Zoom</w:t>
      </w:r>
    </w:p>
    <w:p w14:paraId="00000004" w14:textId="77777777" w:rsidR="00CB0AFB" w:rsidRDefault="00000000">
      <w:pPr>
        <w:jc w:val="center"/>
        <w:rPr>
          <w:rFonts w:ascii="Times New Roman" w:eastAsia="Times New Roman" w:hAnsi="Times New Roman" w:cs="Times New Roman"/>
          <w:sz w:val="24"/>
          <w:szCs w:val="24"/>
        </w:rPr>
      </w:pPr>
      <w:r w:rsidRPr="00AF06C8">
        <w:rPr>
          <w:rFonts w:ascii="Times New Roman" w:eastAsia="Times New Roman" w:hAnsi="Times New Roman" w:cs="Times New Roman"/>
          <w:sz w:val="24"/>
          <w:szCs w:val="24"/>
          <w:highlight w:val="yellow"/>
        </w:rPr>
        <w:t>Tuesday, September 1st, 2026</w:t>
      </w:r>
    </w:p>
    <w:p w14:paraId="00000005" w14:textId="77777777" w:rsidR="00CB0AF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3:30 - 5pm</w:t>
      </w:r>
    </w:p>
    <w:p w14:paraId="00000006" w14:textId="77777777" w:rsidR="00CB0AFB" w:rsidRDefault="00CB0AFB">
      <w:pPr>
        <w:rPr>
          <w:rFonts w:ascii="Times New Roman" w:eastAsia="Times New Roman" w:hAnsi="Times New Roman" w:cs="Times New Roman"/>
          <w:sz w:val="24"/>
          <w:szCs w:val="24"/>
        </w:rPr>
      </w:pPr>
    </w:p>
    <w:p w14:paraId="00000007" w14:textId="77777777" w:rsidR="00CB0AF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 was called to order at 3:30pm</w:t>
      </w:r>
    </w:p>
    <w:p w14:paraId="00000008" w14:textId="77777777" w:rsidR="00CB0AFB" w:rsidRDefault="00CB0AFB">
      <w:pPr>
        <w:rPr>
          <w:rFonts w:ascii="Times New Roman" w:eastAsia="Times New Roman" w:hAnsi="Times New Roman" w:cs="Times New Roman"/>
          <w:sz w:val="24"/>
          <w:szCs w:val="24"/>
        </w:rPr>
      </w:pPr>
    </w:p>
    <w:p w14:paraId="00000009" w14:textId="77777777" w:rsidR="00CB0AF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Attendance/Roll Call and Approvals</w:t>
      </w:r>
    </w:p>
    <w:p w14:paraId="0000000A" w14:textId="77777777" w:rsidR="00CB0AFB" w:rsidRDefault="00CB0AFB">
      <w:pPr>
        <w:rPr>
          <w:rFonts w:ascii="Times New Roman" w:eastAsia="Times New Roman" w:hAnsi="Times New Roman" w:cs="Times New Roman"/>
          <w:sz w:val="24"/>
          <w:szCs w:val="24"/>
        </w:rPr>
      </w:pPr>
    </w:p>
    <w:p w14:paraId="0000000B" w14:textId="77777777" w:rsidR="00CB0AF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 Attendance</w:t>
      </w:r>
    </w:p>
    <w:p w14:paraId="0000000C" w14:textId="77777777" w:rsidR="00CB0AFB" w:rsidRDefault="00CB0AFB">
      <w:pPr>
        <w:rPr>
          <w:rFonts w:ascii="Times New Roman" w:eastAsia="Times New Roman" w:hAnsi="Times New Roman" w:cs="Times New Roman"/>
          <w:sz w:val="24"/>
          <w:szCs w:val="24"/>
        </w:rPr>
      </w:pPr>
    </w:p>
    <w:p w14:paraId="0000000D"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Faculty Senate President Gregory Robinson-Guerra</w:t>
      </w:r>
    </w:p>
    <w:p w14:paraId="0000000E"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Faculty Senate Vice President </w:t>
      </w:r>
      <w:proofErr w:type="spellStart"/>
      <w:r>
        <w:rPr>
          <w:rFonts w:ascii="Times New Roman" w:eastAsia="Times New Roman" w:hAnsi="Times New Roman" w:cs="Times New Roman"/>
          <w:sz w:val="24"/>
          <w:szCs w:val="24"/>
        </w:rPr>
        <w:t>Andreea</w:t>
      </w:r>
      <w:proofErr w:type="spellEnd"/>
      <w:r>
        <w:rPr>
          <w:rFonts w:ascii="Times New Roman" w:eastAsia="Times New Roman" w:hAnsi="Times New Roman" w:cs="Times New Roman"/>
          <w:sz w:val="24"/>
          <w:szCs w:val="24"/>
        </w:rPr>
        <w:t xml:space="preserve"> Nica</w:t>
      </w:r>
    </w:p>
    <w:p w14:paraId="0000000F"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Joel Blaxland, Department of Social Sciences and Cultural Studies</w:t>
      </w:r>
    </w:p>
    <w:p w14:paraId="00000010"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Manny Bustamante, Department of Language, Literacy, and Technology</w:t>
      </w:r>
    </w:p>
    <w:p w14:paraId="00000011"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David Gorman, School of Behavioral Sciences</w:t>
      </w:r>
    </w:p>
    <w:p w14:paraId="00000012"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Lynn Haugen, Department of Natural Sciences</w:t>
      </w:r>
    </w:p>
    <w:p w14:paraId="00000013"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William Lane, Department of Counseling</w:t>
      </w:r>
    </w:p>
    <w:p w14:paraId="00000014"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Sue </w:t>
      </w:r>
      <w:proofErr w:type="spellStart"/>
      <w:r>
        <w:rPr>
          <w:rFonts w:ascii="Times New Roman" w:eastAsia="Times New Roman" w:hAnsi="Times New Roman" w:cs="Times New Roman"/>
          <w:sz w:val="24"/>
          <w:szCs w:val="24"/>
        </w:rPr>
        <w:t>McFeaters</w:t>
      </w:r>
      <w:proofErr w:type="spellEnd"/>
      <w:r>
        <w:rPr>
          <w:rFonts w:ascii="Times New Roman" w:eastAsia="Times New Roman" w:hAnsi="Times New Roman" w:cs="Times New Roman"/>
          <w:sz w:val="24"/>
          <w:szCs w:val="24"/>
        </w:rPr>
        <w:t>, School of Social Work</w:t>
      </w:r>
    </w:p>
    <w:p w14:paraId="00000015"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Courtney Michaud, Department of Expressive Arts</w:t>
      </w:r>
    </w:p>
    <w:p w14:paraId="00000016"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Ivan Ibarra Sanchez, School of Business</w:t>
      </w:r>
    </w:p>
    <w:p w14:paraId="00000017"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Liliana Sanchez, Department of Early Childhood, SPED, and Health Sciences</w:t>
      </w:r>
    </w:p>
    <w:p w14:paraId="00000018"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Taka Sato, School of Nursing and Kinesiology</w:t>
      </w:r>
    </w:p>
    <w:p w14:paraId="00000019"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Heather Steinmann, Department of Humanities</w:t>
      </w:r>
    </w:p>
    <w:p w14:paraId="0000001A"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Sundar Tamang, Department of Mathematics and Computer Science</w:t>
      </w:r>
    </w:p>
    <w:p w14:paraId="0000001B"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Margarita </w:t>
      </w:r>
      <w:proofErr w:type="spellStart"/>
      <w:r>
        <w:rPr>
          <w:rFonts w:ascii="Times New Roman" w:eastAsia="Times New Roman" w:hAnsi="Times New Roman" w:cs="Times New Roman"/>
          <w:sz w:val="24"/>
          <w:szCs w:val="24"/>
        </w:rPr>
        <w:t>Wulftange</w:t>
      </w:r>
      <w:proofErr w:type="spellEnd"/>
      <w:r>
        <w:rPr>
          <w:rFonts w:ascii="Times New Roman" w:eastAsia="Times New Roman" w:hAnsi="Times New Roman" w:cs="Times New Roman"/>
          <w:sz w:val="24"/>
          <w:szCs w:val="24"/>
        </w:rPr>
        <w:t>, Department of Teacher Education</w:t>
      </w:r>
    </w:p>
    <w:p w14:paraId="0000001C" w14:textId="77777777" w:rsidR="00CB0AFB" w:rsidRDefault="00CB0AFB">
      <w:pPr>
        <w:rPr>
          <w:rFonts w:ascii="Times New Roman" w:eastAsia="Times New Roman" w:hAnsi="Times New Roman" w:cs="Times New Roman"/>
          <w:sz w:val="24"/>
          <w:szCs w:val="24"/>
        </w:rPr>
      </w:pPr>
    </w:p>
    <w:p w14:paraId="0000001D" w14:textId="77777777" w:rsidR="00CB0AF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the meeting agenda</w:t>
      </w:r>
    </w:p>
    <w:p w14:paraId="0000001E" w14:textId="77777777" w:rsidR="00CB0AFB" w:rsidRDefault="00CB0AFB">
      <w:pPr>
        <w:rPr>
          <w:rFonts w:ascii="Times New Roman" w:eastAsia="Times New Roman" w:hAnsi="Times New Roman" w:cs="Times New Roman"/>
          <w:sz w:val="24"/>
          <w:szCs w:val="24"/>
        </w:rPr>
      </w:pPr>
    </w:p>
    <w:p w14:paraId="0000001F"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McFeaters</w:t>
      </w:r>
      <w:proofErr w:type="spellEnd"/>
      <w:r>
        <w:rPr>
          <w:rFonts w:ascii="Times New Roman" w:eastAsia="Times New Roman" w:hAnsi="Times New Roman" w:cs="Times New Roman"/>
          <w:sz w:val="24"/>
          <w:szCs w:val="24"/>
        </w:rPr>
        <w:t xml:space="preserve"> suggested an amendment to the agenda to include the approval of the faculty committee list under New Business. </w:t>
      </w:r>
    </w:p>
    <w:p w14:paraId="00000020" w14:textId="77777777" w:rsidR="00CB0AFB" w:rsidRDefault="00CB0AFB">
      <w:pPr>
        <w:ind w:left="720"/>
        <w:rPr>
          <w:rFonts w:ascii="Times New Roman" w:eastAsia="Times New Roman" w:hAnsi="Times New Roman" w:cs="Times New Roman"/>
          <w:sz w:val="24"/>
          <w:szCs w:val="24"/>
        </w:rPr>
      </w:pPr>
    </w:p>
    <w:p w14:paraId="00000021"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Sue </w:t>
      </w:r>
      <w:proofErr w:type="spellStart"/>
      <w:r>
        <w:rPr>
          <w:rFonts w:ascii="Times New Roman" w:eastAsia="Times New Roman" w:hAnsi="Times New Roman" w:cs="Times New Roman"/>
          <w:sz w:val="24"/>
          <w:szCs w:val="24"/>
        </w:rPr>
        <w:t>McFeaters</w:t>
      </w:r>
      <w:proofErr w:type="spellEnd"/>
      <w:r>
        <w:rPr>
          <w:rFonts w:ascii="Times New Roman" w:eastAsia="Times New Roman" w:hAnsi="Times New Roman" w:cs="Times New Roman"/>
          <w:sz w:val="24"/>
          <w:szCs w:val="24"/>
        </w:rPr>
        <w:t xml:space="preserve"> motioned to approve the agenda with the above amendment; the motion received a second.</w:t>
      </w:r>
    </w:p>
    <w:p w14:paraId="00000022" w14:textId="77777777" w:rsidR="00CB0AFB" w:rsidRDefault="00CB0AFB">
      <w:pPr>
        <w:ind w:left="720"/>
        <w:rPr>
          <w:rFonts w:ascii="Times New Roman" w:eastAsia="Times New Roman" w:hAnsi="Times New Roman" w:cs="Times New Roman"/>
          <w:sz w:val="24"/>
          <w:szCs w:val="24"/>
        </w:rPr>
      </w:pPr>
    </w:p>
    <w:p w14:paraId="00000023"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00000024" w14:textId="77777777" w:rsidR="00CB0AFB" w:rsidRDefault="00CB0AFB">
      <w:pPr>
        <w:rPr>
          <w:rFonts w:ascii="Times New Roman" w:eastAsia="Times New Roman" w:hAnsi="Times New Roman" w:cs="Times New Roman"/>
          <w:sz w:val="24"/>
          <w:szCs w:val="24"/>
        </w:rPr>
      </w:pPr>
    </w:p>
    <w:p w14:paraId="00000025" w14:textId="77777777" w:rsidR="00CB0AF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the minutes from the May 6th Faculty Senate meeting</w:t>
      </w:r>
    </w:p>
    <w:p w14:paraId="00000026" w14:textId="77777777" w:rsidR="00CB0AFB" w:rsidRDefault="00CB0AFB">
      <w:pPr>
        <w:rPr>
          <w:rFonts w:ascii="Times New Roman" w:eastAsia="Times New Roman" w:hAnsi="Times New Roman" w:cs="Times New Roman"/>
          <w:sz w:val="24"/>
          <w:szCs w:val="24"/>
        </w:rPr>
      </w:pPr>
    </w:p>
    <w:p w14:paraId="00000027"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Senator Blaxland motioned to approve the minutes from the May 6th Faculty Senate meeting; the motion received a second.</w:t>
      </w:r>
    </w:p>
    <w:p w14:paraId="00000028" w14:textId="77777777" w:rsidR="00CB0AFB" w:rsidRDefault="00CB0AFB">
      <w:pPr>
        <w:ind w:left="720"/>
        <w:rPr>
          <w:rFonts w:ascii="Times New Roman" w:eastAsia="Times New Roman" w:hAnsi="Times New Roman" w:cs="Times New Roman"/>
          <w:sz w:val="24"/>
          <w:szCs w:val="24"/>
        </w:rPr>
      </w:pPr>
    </w:p>
    <w:p w14:paraId="00000029"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0000002A" w14:textId="77777777" w:rsidR="00CB0AFB" w:rsidRDefault="00CB0AFB">
      <w:pPr>
        <w:rPr>
          <w:rFonts w:ascii="Times New Roman" w:eastAsia="Times New Roman" w:hAnsi="Times New Roman" w:cs="Times New Roman"/>
          <w:sz w:val="24"/>
          <w:szCs w:val="24"/>
        </w:rPr>
      </w:pPr>
    </w:p>
    <w:p w14:paraId="0000002B" w14:textId="77777777" w:rsidR="00CB0AF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President’s Remarks, Dr. Jose Coll</w:t>
      </w:r>
    </w:p>
    <w:p w14:paraId="0000002C" w14:textId="77777777" w:rsidR="00CB0AFB" w:rsidRDefault="00CB0AFB">
      <w:pPr>
        <w:rPr>
          <w:rFonts w:ascii="Times New Roman" w:eastAsia="Times New Roman" w:hAnsi="Times New Roman" w:cs="Times New Roman"/>
          <w:sz w:val="24"/>
          <w:szCs w:val="24"/>
        </w:rPr>
      </w:pPr>
    </w:p>
    <w:p w14:paraId="0000002D"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Dr. Jose Coll was not in attendance at the meeting and not available to provide remarks.</w:t>
      </w:r>
    </w:p>
    <w:p w14:paraId="0000002E" w14:textId="77777777" w:rsidR="00CB0AFB" w:rsidRDefault="00CB0AFB">
      <w:pPr>
        <w:rPr>
          <w:rFonts w:ascii="Times New Roman" w:eastAsia="Times New Roman" w:hAnsi="Times New Roman" w:cs="Times New Roman"/>
          <w:sz w:val="24"/>
          <w:szCs w:val="24"/>
        </w:rPr>
      </w:pPr>
    </w:p>
    <w:p w14:paraId="0000002F" w14:textId="77777777" w:rsidR="00CB0AF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Informational Items:</w:t>
      </w:r>
    </w:p>
    <w:p w14:paraId="00000030" w14:textId="77777777" w:rsidR="00CB0AFB" w:rsidRDefault="00CB0AFB">
      <w:pPr>
        <w:rPr>
          <w:rFonts w:ascii="Times New Roman" w:eastAsia="Times New Roman" w:hAnsi="Times New Roman" w:cs="Times New Roman"/>
          <w:sz w:val="24"/>
          <w:szCs w:val="24"/>
        </w:rPr>
      </w:pPr>
    </w:p>
    <w:p w14:paraId="00000031" w14:textId="77777777" w:rsidR="00CB0AFB"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FS President Report, Dr. Robinson-Guerra</w:t>
      </w:r>
    </w:p>
    <w:p w14:paraId="00000032" w14:textId="77777777" w:rsidR="00CB0AFB" w:rsidRDefault="00CB0AFB">
      <w:pPr>
        <w:rPr>
          <w:rFonts w:ascii="Times New Roman" w:eastAsia="Times New Roman" w:hAnsi="Times New Roman" w:cs="Times New Roman"/>
          <w:sz w:val="24"/>
          <w:szCs w:val="24"/>
        </w:rPr>
      </w:pPr>
    </w:p>
    <w:p w14:paraId="00000033"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 his report, President Robinson-Guerra welcomed the new faculty members and encouraged the faculty to participate in the University’s shared governance processes. He also encouraged the faculty to become familiar with the Faculty Handbook and the University’s policies. President Robinson-Guerra and Vice President Nica met with the new University President Jose Coll to discuss the draft of the Shared Governance proposal; Dr. Coll explained that he would review the document to provide his input and suggestions on the draft of the proposal.</w:t>
      </w:r>
    </w:p>
    <w:p w14:paraId="00000034" w14:textId="77777777" w:rsidR="00CB0AFB" w:rsidRDefault="00CB0AFB">
      <w:pPr>
        <w:rPr>
          <w:rFonts w:ascii="Times New Roman" w:eastAsia="Times New Roman" w:hAnsi="Times New Roman" w:cs="Times New Roman"/>
          <w:sz w:val="24"/>
          <w:szCs w:val="24"/>
        </w:rPr>
      </w:pPr>
    </w:p>
    <w:p w14:paraId="00000035" w14:textId="77777777" w:rsidR="00CB0AFB"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Union Updates, Q&amp;A, Dr. Margarita </w:t>
      </w:r>
      <w:proofErr w:type="spellStart"/>
      <w:r>
        <w:rPr>
          <w:rFonts w:ascii="Times New Roman" w:eastAsia="Times New Roman" w:hAnsi="Times New Roman" w:cs="Times New Roman"/>
          <w:sz w:val="24"/>
          <w:szCs w:val="24"/>
        </w:rPr>
        <w:t>Wulftange</w:t>
      </w:r>
      <w:proofErr w:type="spellEnd"/>
    </w:p>
    <w:p w14:paraId="00000036" w14:textId="77777777" w:rsidR="00CB0AFB" w:rsidRDefault="00CB0AFB">
      <w:pPr>
        <w:rPr>
          <w:rFonts w:ascii="Times New Roman" w:eastAsia="Times New Roman" w:hAnsi="Times New Roman" w:cs="Times New Roman"/>
          <w:sz w:val="24"/>
          <w:szCs w:val="24"/>
        </w:rPr>
      </w:pPr>
    </w:p>
    <w:p w14:paraId="00000037"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 Action Team (CAT) has been working on ideas for guiding principles and articles, with the goal to initiate bargaining sometime during the 2026-27 academic year.</w:t>
      </w:r>
    </w:p>
    <w:p w14:paraId="00000038" w14:textId="77777777" w:rsidR="00CB0AFB" w:rsidRDefault="00CB0AFB">
      <w:pPr>
        <w:rPr>
          <w:rFonts w:ascii="Times New Roman" w:eastAsia="Times New Roman" w:hAnsi="Times New Roman" w:cs="Times New Roman"/>
          <w:sz w:val="24"/>
          <w:szCs w:val="24"/>
        </w:rPr>
      </w:pPr>
    </w:p>
    <w:p w14:paraId="00000039" w14:textId="77777777" w:rsidR="00CB0AF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Old Business</w:t>
      </w:r>
    </w:p>
    <w:p w14:paraId="0000003A" w14:textId="77777777" w:rsidR="00CB0AFB" w:rsidRDefault="00CB0AFB">
      <w:pPr>
        <w:rPr>
          <w:rFonts w:ascii="Times New Roman" w:eastAsia="Times New Roman" w:hAnsi="Times New Roman" w:cs="Times New Roman"/>
          <w:sz w:val="24"/>
          <w:szCs w:val="24"/>
        </w:rPr>
      </w:pPr>
    </w:p>
    <w:p w14:paraId="0000003B" w14:textId="77777777" w:rsidR="00CB0AFB"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Next Steps for selection process: Remote Chairs/Dean Policy Subcommittee</w:t>
      </w:r>
    </w:p>
    <w:p w14:paraId="0000003C" w14:textId="77777777" w:rsidR="00CB0AFB" w:rsidRDefault="00CB0AFB">
      <w:pPr>
        <w:rPr>
          <w:rFonts w:ascii="Times New Roman" w:eastAsia="Times New Roman" w:hAnsi="Times New Roman" w:cs="Times New Roman"/>
          <w:sz w:val="24"/>
          <w:szCs w:val="24"/>
        </w:rPr>
      </w:pPr>
    </w:p>
    <w:p w14:paraId="0000003D"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15 faculty members previously indicated an interest in serving on the Remote Chairs/Associate Deans policy subcommittee. Vice President Nica mentioned a preference for narrowing the subcommittee down to seven members. Senators mentioned the importance of representation on the subcommittee from all three of the Colleges as well as from Schools and Departments that have courses and programs located on the Silver City campus.</w:t>
      </w:r>
    </w:p>
    <w:p w14:paraId="0000003E" w14:textId="77777777" w:rsidR="00CB0AFB" w:rsidRDefault="00CB0AFB">
      <w:pPr>
        <w:rPr>
          <w:rFonts w:ascii="Times New Roman" w:eastAsia="Times New Roman" w:hAnsi="Times New Roman" w:cs="Times New Roman"/>
          <w:sz w:val="24"/>
          <w:szCs w:val="24"/>
        </w:rPr>
      </w:pPr>
    </w:p>
    <w:p w14:paraId="0000003F"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Steinmann motioned that faculty should be selected to serve on the subcommittee from every department that teaches courses both face-to-face as well as asynchronous online; the motion received a second.</w:t>
      </w:r>
    </w:p>
    <w:p w14:paraId="00000040" w14:textId="77777777" w:rsidR="00CB0AFB" w:rsidRDefault="00CB0AFB">
      <w:pPr>
        <w:ind w:left="720"/>
        <w:rPr>
          <w:rFonts w:ascii="Times New Roman" w:eastAsia="Times New Roman" w:hAnsi="Times New Roman" w:cs="Times New Roman"/>
          <w:sz w:val="24"/>
          <w:szCs w:val="24"/>
        </w:rPr>
      </w:pPr>
    </w:p>
    <w:p w14:paraId="00000041"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00000042" w14:textId="77777777" w:rsidR="00CB0AFB" w:rsidRDefault="00CB0AFB">
      <w:pPr>
        <w:rPr>
          <w:rFonts w:ascii="Times New Roman" w:eastAsia="Times New Roman" w:hAnsi="Times New Roman" w:cs="Times New Roman"/>
          <w:sz w:val="24"/>
          <w:szCs w:val="24"/>
        </w:rPr>
      </w:pPr>
    </w:p>
    <w:p w14:paraId="00000043"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Nica explained that she would narrow down the members of the subcommittee to comply with the above passed motion.</w:t>
      </w:r>
    </w:p>
    <w:p w14:paraId="00000044" w14:textId="77777777" w:rsidR="00CB0AFB" w:rsidRDefault="00CB0AFB">
      <w:pPr>
        <w:rPr>
          <w:rFonts w:ascii="Times New Roman" w:eastAsia="Times New Roman" w:hAnsi="Times New Roman" w:cs="Times New Roman"/>
          <w:sz w:val="24"/>
          <w:szCs w:val="24"/>
        </w:rPr>
      </w:pPr>
    </w:p>
    <w:p w14:paraId="00000045" w14:textId="77777777" w:rsidR="00CB0AFB"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Fall survey: MBO meetings reduction for TT and Tenure Faculty</w:t>
      </w:r>
    </w:p>
    <w:p w14:paraId="00000046" w14:textId="77777777" w:rsidR="00CB0AFB" w:rsidRDefault="00CB0AFB">
      <w:pPr>
        <w:rPr>
          <w:rFonts w:ascii="Times New Roman" w:eastAsia="Times New Roman" w:hAnsi="Times New Roman" w:cs="Times New Roman"/>
          <w:sz w:val="24"/>
          <w:szCs w:val="24"/>
        </w:rPr>
      </w:pPr>
    </w:p>
    <w:p w14:paraId="00000047"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Robinson-Guerra and Vice President Nica described their intentions of surveying the faculty on the number of needed MBO meetings. President Robinson-Guerra mentioned the idea of implementing a university-wide rubric for evaluating faculty MBOs. Senator Blaxland suggested forming a subcommittee to review the matter of the needed number of MBO meetings. Senators Blaxland, Gorman, and Steinmann indicated interest in serving on the subcommittee, as well as Zully Villanueva and Sarah </w:t>
      </w:r>
      <w:proofErr w:type="spellStart"/>
      <w:r>
        <w:rPr>
          <w:rFonts w:ascii="Times New Roman" w:eastAsia="Times New Roman" w:hAnsi="Times New Roman" w:cs="Times New Roman"/>
          <w:sz w:val="24"/>
          <w:szCs w:val="24"/>
        </w:rPr>
        <w:t>Wilhoit</w:t>
      </w:r>
      <w:proofErr w:type="spellEnd"/>
      <w:r>
        <w:rPr>
          <w:rFonts w:ascii="Times New Roman" w:eastAsia="Times New Roman" w:hAnsi="Times New Roman" w:cs="Times New Roman"/>
          <w:sz w:val="24"/>
          <w:szCs w:val="24"/>
        </w:rPr>
        <w:t>. Vice President Nica mentioned she would invite other faculty members to participate in the subcommittee via email.</w:t>
      </w:r>
    </w:p>
    <w:p w14:paraId="00000048" w14:textId="77777777" w:rsidR="00CB0AFB" w:rsidRDefault="00CB0AFB">
      <w:pPr>
        <w:rPr>
          <w:rFonts w:ascii="Times New Roman" w:eastAsia="Times New Roman" w:hAnsi="Times New Roman" w:cs="Times New Roman"/>
          <w:sz w:val="24"/>
          <w:szCs w:val="24"/>
        </w:rPr>
      </w:pPr>
    </w:p>
    <w:p w14:paraId="00000049" w14:textId="77777777" w:rsidR="00CB0AFB"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steps: Shared Governance Subcommittee, Dr. </w:t>
      </w:r>
      <w:proofErr w:type="spellStart"/>
      <w:r>
        <w:rPr>
          <w:rFonts w:ascii="Times New Roman" w:eastAsia="Times New Roman" w:hAnsi="Times New Roman" w:cs="Times New Roman"/>
          <w:sz w:val="24"/>
          <w:szCs w:val="24"/>
        </w:rPr>
        <w:t>Andreea</w:t>
      </w:r>
      <w:proofErr w:type="spellEnd"/>
      <w:r>
        <w:rPr>
          <w:rFonts w:ascii="Times New Roman" w:eastAsia="Times New Roman" w:hAnsi="Times New Roman" w:cs="Times New Roman"/>
          <w:sz w:val="24"/>
          <w:szCs w:val="24"/>
        </w:rPr>
        <w:t xml:space="preserve"> Nica </w:t>
      </w:r>
    </w:p>
    <w:p w14:paraId="0000004A" w14:textId="77777777" w:rsidR="00CB0AFB" w:rsidRDefault="00CB0AFB">
      <w:pPr>
        <w:rPr>
          <w:rFonts w:ascii="Times New Roman" w:eastAsia="Times New Roman" w:hAnsi="Times New Roman" w:cs="Times New Roman"/>
          <w:sz w:val="24"/>
          <w:szCs w:val="24"/>
        </w:rPr>
      </w:pPr>
    </w:p>
    <w:p w14:paraId="0000004B"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Robinson-Guerra mentioned that the draft of the Shared Governance document is available electronically in the Faculty Senate SharePoint. President Robinson-Guerra and Vice President Nica have been gathering the input on the draft of the document from the former and current Staff Senate Presidents and the University President Jose Coll.</w:t>
      </w:r>
    </w:p>
    <w:p w14:paraId="0000004C" w14:textId="77777777" w:rsidR="00CB0AFB" w:rsidRDefault="00CB0AFB">
      <w:pPr>
        <w:rPr>
          <w:rFonts w:ascii="Times New Roman" w:eastAsia="Times New Roman" w:hAnsi="Times New Roman" w:cs="Times New Roman"/>
          <w:sz w:val="24"/>
          <w:szCs w:val="24"/>
        </w:rPr>
      </w:pPr>
    </w:p>
    <w:p w14:paraId="0000004D" w14:textId="77777777" w:rsidR="00CB0AFB"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process for outcomes approval in FS/GA initiatives</w:t>
      </w:r>
    </w:p>
    <w:p w14:paraId="0000004E" w14:textId="77777777" w:rsidR="00CB0AFB" w:rsidRDefault="00CB0AFB">
      <w:pPr>
        <w:rPr>
          <w:rFonts w:ascii="Times New Roman" w:eastAsia="Times New Roman" w:hAnsi="Times New Roman" w:cs="Times New Roman"/>
          <w:sz w:val="24"/>
          <w:szCs w:val="24"/>
        </w:rPr>
      </w:pPr>
    </w:p>
    <w:p w14:paraId="0000004F"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Robinson-Guerra mentioned the need for streamlining changes to the Faculty Handbook for minor changes by avoiding the cumbersome approval process for sufficiently minor changes. Vice President Nica suggested forming a subcommittee to make a recommendation for streamlining the process, and she agreed to invite faculty to participate in the subcommittee via email.</w:t>
      </w:r>
    </w:p>
    <w:p w14:paraId="00000050" w14:textId="77777777" w:rsidR="00CB0AFB" w:rsidRDefault="00CB0AFB">
      <w:pPr>
        <w:rPr>
          <w:rFonts w:ascii="Times New Roman" w:eastAsia="Times New Roman" w:hAnsi="Times New Roman" w:cs="Times New Roman"/>
          <w:sz w:val="24"/>
          <w:szCs w:val="24"/>
        </w:rPr>
      </w:pPr>
    </w:p>
    <w:p w14:paraId="00000051" w14:textId="77777777" w:rsidR="00CB0AF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New Business</w:t>
      </w:r>
    </w:p>
    <w:p w14:paraId="00000052" w14:textId="77777777" w:rsidR="00CB0AFB" w:rsidRDefault="00CB0AFB">
      <w:pPr>
        <w:rPr>
          <w:rFonts w:ascii="Times New Roman" w:eastAsia="Times New Roman" w:hAnsi="Times New Roman" w:cs="Times New Roman"/>
          <w:sz w:val="24"/>
          <w:szCs w:val="24"/>
        </w:rPr>
      </w:pPr>
    </w:p>
    <w:p w14:paraId="00000053" w14:textId="77777777" w:rsidR="00CB0AFB"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Motion: Dr. Scott Smith as FS secretary, Dr. Scott Fritz as parliamentarian, and Professor Roberta Brown as timekeeper/chat monitor</w:t>
      </w:r>
    </w:p>
    <w:p w14:paraId="00000054" w14:textId="77777777" w:rsidR="00CB0AFB" w:rsidRDefault="00CB0AFB">
      <w:pPr>
        <w:rPr>
          <w:rFonts w:ascii="Times New Roman" w:eastAsia="Times New Roman" w:hAnsi="Times New Roman" w:cs="Times New Roman"/>
          <w:sz w:val="24"/>
          <w:szCs w:val="24"/>
        </w:rPr>
      </w:pPr>
    </w:p>
    <w:p w14:paraId="00000055"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McFeaters</w:t>
      </w:r>
      <w:proofErr w:type="spellEnd"/>
      <w:r>
        <w:rPr>
          <w:rFonts w:ascii="Times New Roman" w:eastAsia="Times New Roman" w:hAnsi="Times New Roman" w:cs="Times New Roman"/>
          <w:sz w:val="24"/>
          <w:szCs w:val="24"/>
        </w:rPr>
        <w:t xml:space="preserve"> mentioned that it was not necessary to vote on organizational teams, where it is the prerogative of the Faculty Senate Officers to appoint members of their organizational teams.</w:t>
      </w:r>
    </w:p>
    <w:p w14:paraId="00000056" w14:textId="77777777" w:rsidR="00CB0AFB" w:rsidRDefault="00CB0AFB">
      <w:pPr>
        <w:rPr>
          <w:rFonts w:ascii="Times New Roman" w:eastAsia="Times New Roman" w:hAnsi="Times New Roman" w:cs="Times New Roman"/>
          <w:sz w:val="24"/>
          <w:szCs w:val="24"/>
        </w:rPr>
      </w:pPr>
    </w:p>
    <w:p w14:paraId="00000057" w14:textId="77777777" w:rsidR="00CB0AFB"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New Faculty Senate/GA website – meeting with Sebastiano</w:t>
      </w:r>
    </w:p>
    <w:p w14:paraId="00000058" w14:textId="77777777" w:rsidR="00CB0AFB" w:rsidRDefault="00CB0AFB">
      <w:pPr>
        <w:rPr>
          <w:rFonts w:ascii="Times New Roman" w:eastAsia="Times New Roman" w:hAnsi="Times New Roman" w:cs="Times New Roman"/>
          <w:sz w:val="24"/>
          <w:szCs w:val="24"/>
        </w:rPr>
      </w:pPr>
    </w:p>
    <w:p w14:paraId="00000059"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Marketing has been working to rebuild the Faculty Senate webpage. The Faculty Senate webpage is located at </w:t>
      </w:r>
      <w:hyperlink r:id="rId5">
        <w:r>
          <w:rPr>
            <w:rFonts w:ascii="Times New Roman" w:eastAsia="Times New Roman" w:hAnsi="Times New Roman" w:cs="Times New Roman"/>
            <w:color w:val="1155CC"/>
            <w:sz w:val="24"/>
            <w:szCs w:val="24"/>
            <w:u w:val="single"/>
          </w:rPr>
          <w:t>https://facultysenate.wnmu.edu/</w:t>
        </w:r>
      </w:hyperlink>
      <w:r>
        <w:rPr>
          <w:rFonts w:ascii="Times New Roman" w:eastAsia="Times New Roman" w:hAnsi="Times New Roman" w:cs="Times New Roman"/>
          <w:sz w:val="24"/>
          <w:szCs w:val="24"/>
        </w:rPr>
        <w:t>, and the website includes the previous minutes and agendas for both Faculty Senate and the General Assembly, as well as the current version of the Faculty Handbook.</w:t>
      </w:r>
    </w:p>
    <w:p w14:paraId="0000005A" w14:textId="77777777" w:rsidR="00CB0AFB" w:rsidRDefault="00CB0AFB">
      <w:pPr>
        <w:rPr>
          <w:rFonts w:ascii="Times New Roman" w:eastAsia="Times New Roman" w:hAnsi="Times New Roman" w:cs="Times New Roman"/>
          <w:sz w:val="24"/>
          <w:szCs w:val="24"/>
        </w:rPr>
      </w:pPr>
    </w:p>
    <w:p w14:paraId="0000005B" w14:textId="77777777" w:rsidR="00CB0AFB"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New list of senators/committees, have a motion and a vote</w:t>
      </w:r>
    </w:p>
    <w:p w14:paraId="0000005C" w14:textId="77777777" w:rsidR="00CB0AFB" w:rsidRDefault="00CB0AFB">
      <w:pPr>
        <w:rPr>
          <w:rFonts w:ascii="Times New Roman" w:eastAsia="Times New Roman" w:hAnsi="Times New Roman" w:cs="Times New Roman"/>
          <w:sz w:val="24"/>
          <w:szCs w:val="24"/>
        </w:rPr>
      </w:pPr>
    </w:p>
    <w:p w14:paraId="0000005D"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Robinson-Guerra mentioned that the Faculty Committee list was previously shared by Vice President Nica and is available electronically at the Faculty Senate SharePoint.</w:t>
      </w:r>
    </w:p>
    <w:p w14:paraId="0000005E" w14:textId="77777777" w:rsidR="00CB0AFB" w:rsidRDefault="00CB0AFB">
      <w:pPr>
        <w:ind w:left="720"/>
        <w:rPr>
          <w:rFonts w:ascii="Times New Roman" w:eastAsia="Times New Roman" w:hAnsi="Times New Roman" w:cs="Times New Roman"/>
          <w:sz w:val="24"/>
          <w:szCs w:val="24"/>
        </w:rPr>
      </w:pPr>
    </w:p>
    <w:p w14:paraId="0000005F"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McFeaters</w:t>
      </w:r>
      <w:proofErr w:type="spellEnd"/>
      <w:r>
        <w:rPr>
          <w:rFonts w:ascii="Times New Roman" w:eastAsia="Times New Roman" w:hAnsi="Times New Roman" w:cs="Times New Roman"/>
          <w:sz w:val="24"/>
          <w:szCs w:val="24"/>
        </w:rPr>
        <w:t xml:space="preserve"> motioned to accept the Faculty Committee list; the motion received a second. </w:t>
      </w:r>
    </w:p>
    <w:p w14:paraId="00000060" w14:textId="77777777" w:rsidR="00CB0AFB" w:rsidRDefault="00CB0AFB">
      <w:pPr>
        <w:ind w:left="720"/>
        <w:rPr>
          <w:rFonts w:ascii="Times New Roman" w:eastAsia="Times New Roman" w:hAnsi="Times New Roman" w:cs="Times New Roman"/>
          <w:sz w:val="24"/>
          <w:szCs w:val="24"/>
        </w:rPr>
      </w:pPr>
    </w:p>
    <w:p w14:paraId="00000061"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00000062" w14:textId="77777777" w:rsidR="00CB0AFB" w:rsidRDefault="00CB0AFB">
      <w:pPr>
        <w:rPr>
          <w:rFonts w:ascii="Times New Roman" w:eastAsia="Times New Roman" w:hAnsi="Times New Roman" w:cs="Times New Roman"/>
          <w:sz w:val="24"/>
          <w:szCs w:val="24"/>
        </w:rPr>
      </w:pPr>
    </w:p>
    <w:p w14:paraId="00000063" w14:textId="77777777" w:rsidR="00CB0AF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Announcements</w:t>
      </w:r>
    </w:p>
    <w:p w14:paraId="00000064" w14:textId="77777777" w:rsidR="00CB0AFB" w:rsidRDefault="00CB0AFB">
      <w:pPr>
        <w:rPr>
          <w:rFonts w:ascii="Times New Roman" w:eastAsia="Times New Roman" w:hAnsi="Times New Roman" w:cs="Times New Roman"/>
          <w:sz w:val="24"/>
          <w:szCs w:val="24"/>
        </w:rPr>
      </w:pPr>
    </w:p>
    <w:p w14:paraId="00000065" w14:textId="77777777" w:rsidR="00CB0AF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Hispanic Heritage Month (Sept. 15th Oct. 15th)</w:t>
      </w:r>
    </w:p>
    <w:p w14:paraId="00000066" w14:textId="77777777" w:rsidR="00CB0AFB" w:rsidRDefault="00000000">
      <w:pPr>
        <w:numPr>
          <w:ilvl w:val="0"/>
          <w:numId w:val="1"/>
        </w:numPr>
        <w:rPr>
          <w:rFonts w:ascii="Times New Roman" w:eastAsia="Times New Roman" w:hAnsi="Times New Roman" w:cs="Times New Roman"/>
          <w:sz w:val="24"/>
          <w:szCs w:val="24"/>
        </w:rPr>
      </w:pPr>
      <w:r w:rsidRPr="00AF06C8">
        <w:rPr>
          <w:rFonts w:ascii="Times New Roman" w:eastAsia="Times New Roman" w:hAnsi="Times New Roman" w:cs="Times New Roman"/>
          <w:sz w:val="24"/>
          <w:szCs w:val="24"/>
          <w:lang w:val="es-ES"/>
        </w:rPr>
        <w:t xml:space="preserve">Felipe de Ortego y Gasca Lecture Series Presents: Jennifer Givhan –Author. </w:t>
      </w:r>
      <w:r>
        <w:rPr>
          <w:rFonts w:ascii="Times New Roman" w:eastAsia="Times New Roman" w:hAnsi="Times New Roman" w:cs="Times New Roman"/>
          <w:sz w:val="24"/>
          <w:szCs w:val="24"/>
        </w:rPr>
        <w:t>Friday, September 18, 2:00 – 3:30 p.m., Miller Library</w:t>
      </w:r>
    </w:p>
    <w:p w14:paraId="00000067" w14:textId="77777777" w:rsidR="00CB0AF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MeChA</w:t>
      </w:r>
      <w:proofErr w:type="spellEnd"/>
      <w:r>
        <w:rPr>
          <w:rFonts w:ascii="Times New Roman" w:eastAsia="Times New Roman" w:hAnsi="Times New Roman" w:cs="Times New Roman"/>
          <w:sz w:val="24"/>
          <w:szCs w:val="24"/>
        </w:rPr>
        <w:t xml:space="preserve"> Club, giveaway &amp; signing books for the lecture series</w:t>
      </w:r>
    </w:p>
    <w:p w14:paraId="00000068" w14:textId="77777777" w:rsidR="00CB0AF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Fall 2026 Student Symposium, December 1st &amp; 2nd </w:t>
      </w:r>
    </w:p>
    <w:p w14:paraId="00000069" w14:textId="77777777" w:rsidR="00CB0AF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Relief Fund-Nepal Recent Floods Disaster, Sundar Tamang</w:t>
      </w:r>
    </w:p>
    <w:p w14:paraId="0000006A" w14:textId="77777777" w:rsidR="00CB0AF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General Assembly Meeting, Thursday, Sept. 10th, 2026</w:t>
      </w:r>
    </w:p>
    <w:p w14:paraId="0000006B" w14:textId="77777777" w:rsidR="00CB0AF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Next Faculty Senate Meeting, Tuesday, Oct. 6th, 2026</w:t>
      </w:r>
    </w:p>
    <w:p w14:paraId="0000006C" w14:textId="77777777" w:rsidR="00CB0AFB" w:rsidRDefault="00CB0AFB">
      <w:pPr>
        <w:rPr>
          <w:rFonts w:ascii="Times New Roman" w:eastAsia="Times New Roman" w:hAnsi="Times New Roman" w:cs="Times New Roman"/>
          <w:sz w:val="24"/>
          <w:szCs w:val="24"/>
        </w:rPr>
      </w:pPr>
    </w:p>
    <w:p w14:paraId="0000006D" w14:textId="77777777" w:rsidR="00CB0AF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Adjournment</w:t>
      </w:r>
    </w:p>
    <w:p w14:paraId="0000006E" w14:textId="77777777" w:rsidR="00CB0AFB" w:rsidRDefault="00CB0AFB">
      <w:pPr>
        <w:rPr>
          <w:rFonts w:ascii="Times New Roman" w:eastAsia="Times New Roman" w:hAnsi="Times New Roman" w:cs="Times New Roman"/>
          <w:sz w:val="24"/>
          <w:szCs w:val="24"/>
        </w:rPr>
      </w:pPr>
    </w:p>
    <w:p w14:paraId="0000006F"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Steinmann motioned to adjourn the meeting; the motion received a second.</w:t>
      </w:r>
    </w:p>
    <w:p w14:paraId="00000070" w14:textId="77777777" w:rsidR="00CB0AFB" w:rsidRDefault="00CB0AFB">
      <w:pPr>
        <w:ind w:left="720"/>
        <w:rPr>
          <w:rFonts w:ascii="Times New Roman" w:eastAsia="Times New Roman" w:hAnsi="Times New Roman" w:cs="Times New Roman"/>
          <w:sz w:val="24"/>
          <w:szCs w:val="24"/>
        </w:rPr>
      </w:pPr>
    </w:p>
    <w:p w14:paraId="00000071" w14:textId="77777777" w:rsidR="00CB0AF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00000072" w14:textId="77777777" w:rsidR="00CB0AFB" w:rsidRDefault="00CB0AFB">
      <w:pPr>
        <w:rPr>
          <w:rFonts w:ascii="Times New Roman" w:eastAsia="Times New Roman" w:hAnsi="Times New Roman" w:cs="Times New Roman"/>
          <w:sz w:val="24"/>
          <w:szCs w:val="24"/>
        </w:rPr>
      </w:pPr>
    </w:p>
    <w:p w14:paraId="00000073" w14:textId="77777777" w:rsidR="00CB0AF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 was adjourned at 4:37pm.</w:t>
      </w:r>
    </w:p>
    <w:p w14:paraId="00000074" w14:textId="77777777" w:rsidR="00CB0AFB" w:rsidRDefault="00CB0AFB">
      <w:pPr>
        <w:rPr>
          <w:rFonts w:ascii="Times New Roman" w:eastAsia="Times New Roman" w:hAnsi="Times New Roman" w:cs="Times New Roman"/>
          <w:sz w:val="24"/>
          <w:szCs w:val="24"/>
        </w:rPr>
      </w:pPr>
    </w:p>
    <w:p w14:paraId="00000075" w14:textId="77777777" w:rsidR="00CB0AF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Meeting Organizational Team:</w:t>
      </w:r>
    </w:p>
    <w:p w14:paraId="00000076" w14:textId="77777777" w:rsidR="00CB0AF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Roberta Brown, chat monitor and timekeeper</w:t>
      </w:r>
    </w:p>
    <w:p w14:paraId="00000077" w14:textId="77777777" w:rsidR="00CB0AF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Scott Fritz, parliamentarian</w:t>
      </w:r>
    </w:p>
    <w:p w14:paraId="00000078" w14:textId="77777777" w:rsidR="00CB0AF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Scott Smith, recorder of the minutes</w:t>
      </w:r>
    </w:p>
    <w:sectPr w:rsidR="00CB0AF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22B9F85-CF74-43F6-A3BA-4F30A5FFA989}"/>
  </w:font>
  <w:font w:name="Cambria">
    <w:panose1 w:val="02040503050406030204"/>
    <w:charset w:val="00"/>
    <w:family w:val="roman"/>
    <w:pitch w:val="variable"/>
    <w:sig w:usb0="E00006FF" w:usb1="420024FF" w:usb2="02000000" w:usb3="00000000" w:csb0="0000019F" w:csb1="00000000"/>
    <w:embedRegular r:id="rId2" w:fontKey="{B041DFC8-7143-48F7-A773-B36EB035A1E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37BBA"/>
    <w:multiLevelType w:val="multilevel"/>
    <w:tmpl w:val="A06616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3D7A1ED0"/>
    <w:multiLevelType w:val="multilevel"/>
    <w:tmpl w:val="B59EE6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E2A7EF1"/>
    <w:multiLevelType w:val="multilevel"/>
    <w:tmpl w:val="803CE71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BB10B9E"/>
    <w:multiLevelType w:val="multilevel"/>
    <w:tmpl w:val="D9B22F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52793A06"/>
    <w:multiLevelType w:val="multilevel"/>
    <w:tmpl w:val="7D522EB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6B4C051A"/>
    <w:multiLevelType w:val="multilevel"/>
    <w:tmpl w:val="EA36D6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338891382">
    <w:abstractNumId w:val="4"/>
  </w:num>
  <w:num w:numId="2" w16cid:durableId="961960475">
    <w:abstractNumId w:val="0"/>
  </w:num>
  <w:num w:numId="3" w16cid:durableId="1137991657">
    <w:abstractNumId w:val="2"/>
  </w:num>
  <w:num w:numId="4" w16cid:durableId="1881357730">
    <w:abstractNumId w:val="1"/>
  </w:num>
  <w:num w:numId="5" w16cid:durableId="349375456">
    <w:abstractNumId w:val="3"/>
  </w:num>
  <w:num w:numId="6" w16cid:durableId="1308166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AFB"/>
    <w:rsid w:val="0010161C"/>
    <w:rsid w:val="00AF06C8"/>
    <w:rsid w:val="00CB0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9B93F7-A849-49F8-BE4A-F9DFDF07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acultysenate.wnmu.edu/"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221EBB-727D-402C-BA6A-7FF87D7E7537}"/>
</file>

<file path=customXml/itemProps2.xml><?xml version="1.0" encoding="utf-8"?>
<ds:datastoreItem xmlns:ds="http://schemas.openxmlformats.org/officeDocument/2006/customXml" ds:itemID="{311D4F6F-5A48-4C51-ACFC-F5DB81ED8C86}"/>
</file>

<file path=customXml/itemProps3.xml><?xml version="1.0" encoding="utf-8"?>
<ds:datastoreItem xmlns:ds="http://schemas.openxmlformats.org/officeDocument/2006/customXml" ds:itemID="{36405314-2631-4095-81EE-87C72900D9FD}"/>
</file>

<file path=docProps/app.xml><?xml version="1.0" encoding="utf-8"?>
<Properties xmlns="http://schemas.openxmlformats.org/officeDocument/2006/extended-properties" xmlns:vt="http://schemas.openxmlformats.org/officeDocument/2006/docPropsVTypes">
  <Template>Normal</Template>
  <TotalTime>1</TotalTime>
  <Pages>5</Pages>
  <Words>997</Words>
  <Characters>5685</Characters>
  <Application>Microsoft Office Word</Application>
  <DocSecurity>0</DocSecurity>
  <Lines>47</Lines>
  <Paragraphs>13</Paragraphs>
  <ScaleCrop>false</ScaleCrop>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Robinson Guerra</dc:creator>
  <cp:lastModifiedBy>Gregory Robinson Guerra</cp:lastModifiedBy>
  <cp:revision>2</cp:revision>
  <dcterms:created xsi:type="dcterms:W3CDTF">2026-09-03T16:33:00Z</dcterms:created>
  <dcterms:modified xsi:type="dcterms:W3CDTF">2026-09-03T16:33:00Z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ies>
</file>